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6B15A" w14:textId="77777777" w:rsidR="00733B3A" w:rsidRPr="00733B3A" w:rsidRDefault="00733B3A" w:rsidP="00733B3A">
      <w:pPr>
        <w:spacing w:after="0" w:line="240" w:lineRule="auto"/>
        <w:jc w:val="both"/>
      </w:pPr>
      <w:proofErr w:type="spellStart"/>
      <w:r w:rsidRPr="00733B3A">
        <w:t>Untuk</w:t>
      </w:r>
      <w:proofErr w:type="spellEnd"/>
      <w:r w:rsidRPr="00733B3A">
        <w:t xml:space="preserve"> </w:t>
      </w:r>
      <w:proofErr w:type="spellStart"/>
      <w:r w:rsidRPr="00733B3A">
        <w:t>lingkungan</w:t>
      </w:r>
      <w:proofErr w:type="spellEnd"/>
      <w:r w:rsidRPr="00733B3A">
        <w:t xml:space="preserve"> </w:t>
      </w:r>
      <w:proofErr w:type="spellStart"/>
      <w:r w:rsidRPr="00733B3A">
        <w:t>produksi</w:t>
      </w:r>
      <w:proofErr w:type="spellEnd"/>
      <w:r w:rsidRPr="00733B3A">
        <w:t xml:space="preserve"> dan </w:t>
      </w:r>
      <w:proofErr w:type="spellStart"/>
      <w:r w:rsidRPr="00733B3A">
        <w:t>laboratorium</w:t>
      </w:r>
      <w:proofErr w:type="spellEnd"/>
      <w:r w:rsidRPr="00733B3A">
        <w:t xml:space="preserve"> yang </w:t>
      </w:r>
      <w:proofErr w:type="spellStart"/>
      <w:r w:rsidRPr="00733B3A">
        <w:t>menuntut</w:t>
      </w:r>
      <w:proofErr w:type="spellEnd"/>
      <w:r w:rsidRPr="00733B3A">
        <w:t xml:space="preserve"> </w:t>
      </w:r>
      <w:proofErr w:type="spellStart"/>
      <w:r w:rsidRPr="00733B3A">
        <w:t>keandalan</w:t>
      </w:r>
      <w:proofErr w:type="spellEnd"/>
      <w:r w:rsidRPr="00733B3A">
        <w:t xml:space="preserve">, </w:t>
      </w:r>
      <w:proofErr w:type="spellStart"/>
      <w:r w:rsidRPr="00733B3A">
        <w:t>konsistensi</w:t>
      </w:r>
      <w:proofErr w:type="spellEnd"/>
      <w:r w:rsidRPr="00733B3A">
        <w:t xml:space="preserve">, dan </w:t>
      </w:r>
      <w:proofErr w:type="spellStart"/>
      <w:r w:rsidRPr="00733B3A">
        <w:t>kekuatan</w:t>
      </w:r>
      <w:proofErr w:type="spellEnd"/>
      <w:r w:rsidRPr="00733B3A">
        <w:t xml:space="preserve">, </w:t>
      </w:r>
      <w:proofErr w:type="spellStart"/>
      <w:r w:rsidRPr="00733B3A">
        <w:t>mesin</w:t>
      </w:r>
      <w:proofErr w:type="spellEnd"/>
      <w:r w:rsidRPr="00733B3A">
        <w:t xml:space="preserve"> uji </w:t>
      </w:r>
      <w:proofErr w:type="spellStart"/>
      <w:r w:rsidRPr="00733B3A">
        <w:t>kekerasan</w:t>
      </w:r>
      <w:proofErr w:type="spellEnd"/>
      <w:r w:rsidRPr="00733B3A">
        <w:t xml:space="preserve"> universal </w:t>
      </w:r>
      <w:proofErr w:type="spellStart"/>
      <w:r w:rsidRPr="00733B3A">
        <w:t>bermotor</w:t>
      </w:r>
      <w:proofErr w:type="spellEnd"/>
      <w:r w:rsidRPr="00733B3A">
        <w:t xml:space="preserve"> </w:t>
      </w:r>
      <w:proofErr w:type="spellStart"/>
      <w:r w:rsidRPr="00733B3A">
        <w:t>ini</w:t>
      </w:r>
      <w:proofErr w:type="spellEnd"/>
      <w:r w:rsidRPr="00733B3A">
        <w:t xml:space="preserve"> </w:t>
      </w:r>
      <w:proofErr w:type="spellStart"/>
      <w:r w:rsidRPr="00733B3A">
        <w:t>hadir</w:t>
      </w:r>
      <w:proofErr w:type="spellEnd"/>
      <w:r w:rsidRPr="00733B3A">
        <w:t xml:space="preserve"> </w:t>
      </w:r>
      <w:proofErr w:type="spellStart"/>
      <w:r w:rsidRPr="00733B3A">
        <w:t>sebagai</w:t>
      </w:r>
      <w:proofErr w:type="spellEnd"/>
      <w:r w:rsidRPr="00733B3A">
        <w:t xml:space="preserve"> </w:t>
      </w:r>
      <w:proofErr w:type="spellStart"/>
      <w:r w:rsidRPr="00733B3A">
        <w:t>jawabannya</w:t>
      </w:r>
      <w:proofErr w:type="spellEnd"/>
      <w:r w:rsidRPr="00733B3A">
        <w:t xml:space="preserve">. </w:t>
      </w:r>
      <w:proofErr w:type="spellStart"/>
      <w:r w:rsidRPr="00733B3A">
        <w:t>Perangkat</w:t>
      </w:r>
      <w:proofErr w:type="spellEnd"/>
      <w:r w:rsidRPr="00733B3A">
        <w:t xml:space="preserve"> </w:t>
      </w:r>
      <w:proofErr w:type="spellStart"/>
      <w:r w:rsidRPr="00733B3A">
        <w:t>ini</w:t>
      </w:r>
      <w:proofErr w:type="spellEnd"/>
      <w:r w:rsidRPr="00733B3A">
        <w:t xml:space="preserve"> </w:t>
      </w:r>
      <w:proofErr w:type="spellStart"/>
      <w:r w:rsidRPr="00733B3A">
        <w:t>secara</w:t>
      </w:r>
      <w:proofErr w:type="spellEnd"/>
      <w:r w:rsidRPr="00733B3A">
        <w:t xml:space="preserve"> </w:t>
      </w:r>
      <w:proofErr w:type="spellStart"/>
      <w:r w:rsidRPr="00733B3A">
        <w:t>cerdas</w:t>
      </w:r>
      <w:proofErr w:type="spellEnd"/>
      <w:r w:rsidRPr="00733B3A">
        <w:t xml:space="preserve"> </w:t>
      </w:r>
      <w:proofErr w:type="spellStart"/>
      <w:r w:rsidRPr="00733B3A">
        <w:t>mengintegrasikan</w:t>
      </w:r>
      <w:proofErr w:type="spellEnd"/>
      <w:r w:rsidRPr="00733B3A">
        <w:t xml:space="preserve"> </w:t>
      </w:r>
      <w:proofErr w:type="spellStart"/>
      <w:r w:rsidRPr="00733B3A">
        <w:t>tiga</w:t>
      </w:r>
      <w:proofErr w:type="spellEnd"/>
      <w:r w:rsidRPr="00733B3A">
        <w:t xml:space="preserve"> </w:t>
      </w:r>
      <w:proofErr w:type="spellStart"/>
      <w:r w:rsidRPr="00733B3A">
        <w:t>metode</w:t>
      </w:r>
      <w:proofErr w:type="spellEnd"/>
      <w:r w:rsidRPr="00733B3A">
        <w:t xml:space="preserve"> </w:t>
      </w:r>
      <w:proofErr w:type="spellStart"/>
      <w:r w:rsidRPr="00733B3A">
        <w:t>pengujian</w:t>
      </w:r>
      <w:proofErr w:type="spellEnd"/>
      <w:r w:rsidRPr="00733B3A">
        <w:t xml:space="preserve"> fundamental, Brinell, Rockwell, dan Vickers, </w:t>
      </w:r>
      <w:proofErr w:type="spellStart"/>
      <w:r w:rsidRPr="00733B3A">
        <w:t>dalam</w:t>
      </w:r>
      <w:proofErr w:type="spellEnd"/>
      <w:r w:rsidRPr="00733B3A">
        <w:t xml:space="preserve"> </w:t>
      </w:r>
      <w:proofErr w:type="spellStart"/>
      <w:r w:rsidRPr="00733B3A">
        <w:t>satu</w:t>
      </w:r>
      <w:proofErr w:type="spellEnd"/>
      <w:r w:rsidRPr="00733B3A">
        <w:t xml:space="preserve"> </w:t>
      </w:r>
      <w:proofErr w:type="spellStart"/>
      <w:r w:rsidRPr="00733B3A">
        <w:t>sasis</w:t>
      </w:r>
      <w:proofErr w:type="spellEnd"/>
      <w:r w:rsidRPr="00733B3A">
        <w:t xml:space="preserve"> yang </w:t>
      </w:r>
      <w:proofErr w:type="spellStart"/>
      <w:r w:rsidRPr="00733B3A">
        <w:t>kokoh</w:t>
      </w:r>
      <w:proofErr w:type="spellEnd"/>
      <w:r w:rsidRPr="00733B3A">
        <w:t xml:space="preserve"> dan </w:t>
      </w:r>
      <w:proofErr w:type="spellStart"/>
      <w:r w:rsidRPr="00733B3A">
        <w:t>tangguh</w:t>
      </w:r>
      <w:proofErr w:type="spellEnd"/>
      <w:r w:rsidRPr="00733B3A">
        <w:t xml:space="preserve">. Ini </w:t>
      </w:r>
      <w:proofErr w:type="spellStart"/>
      <w:r w:rsidRPr="00733B3A">
        <w:t>adalah</w:t>
      </w:r>
      <w:proofErr w:type="spellEnd"/>
      <w:r w:rsidRPr="00733B3A">
        <w:t xml:space="preserve"> </w:t>
      </w:r>
      <w:proofErr w:type="spellStart"/>
      <w:r w:rsidRPr="00733B3A">
        <w:t>solusi</w:t>
      </w:r>
      <w:proofErr w:type="spellEnd"/>
      <w:r w:rsidRPr="00733B3A">
        <w:t xml:space="preserve"> ideal </w:t>
      </w:r>
      <w:proofErr w:type="spellStart"/>
      <w:r w:rsidRPr="00733B3A">
        <w:t>untuk</w:t>
      </w:r>
      <w:proofErr w:type="spellEnd"/>
      <w:r w:rsidRPr="00733B3A">
        <w:t xml:space="preserve"> </w:t>
      </w:r>
      <w:proofErr w:type="spellStart"/>
      <w:r w:rsidRPr="00733B3A">
        <w:t>melakukan</w:t>
      </w:r>
      <w:proofErr w:type="spellEnd"/>
      <w:r w:rsidRPr="00733B3A">
        <w:t xml:space="preserve"> </w:t>
      </w:r>
      <w:proofErr w:type="spellStart"/>
      <w:r w:rsidRPr="00733B3A">
        <w:t>pengujian</w:t>
      </w:r>
      <w:proofErr w:type="spellEnd"/>
      <w:r w:rsidRPr="00733B3A">
        <w:t xml:space="preserve"> pada </w:t>
      </w:r>
      <w:proofErr w:type="spellStart"/>
      <w:r w:rsidRPr="00733B3A">
        <w:t>berbagai</w:t>
      </w:r>
      <w:proofErr w:type="spellEnd"/>
      <w:r w:rsidRPr="00733B3A">
        <w:t xml:space="preserve"> </w:t>
      </w:r>
      <w:proofErr w:type="spellStart"/>
      <w:r w:rsidRPr="00733B3A">
        <w:t>macam</w:t>
      </w:r>
      <w:proofErr w:type="spellEnd"/>
      <w:r w:rsidRPr="00733B3A">
        <w:t xml:space="preserve"> material, </w:t>
      </w:r>
      <w:proofErr w:type="spellStart"/>
      <w:r w:rsidRPr="00733B3A">
        <w:t>mulai</w:t>
      </w:r>
      <w:proofErr w:type="spellEnd"/>
      <w:r w:rsidRPr="00733B3A">
        <w:t xml:space="preserve"> </w:t>
      </w:r>
      <w:proofErr w:type="spellStart"/>
      <w:r w:rsidRPr="00733B3A">
        <w:t>dari</w:t>
      </w:r>
      <w:proofErr w:type="spellEnd"/>
      <w:r w:rsidRPr="00733B3A">
        <w:t xml:space="preserve"> baja yang </w:t>
      </w:r>
      <w:proofErr w:type="spellStart"/>
      <w:r w:rsidRPr="00733B3A">
        <w:t>dikeraskan</w:t>
      </w:r>
      <w:proofErr w:type="spellEnd"/>
      <w:r w:rsidRPr="00733B3A">
        <w:t xml:space="preserve">, baja </w:t>
      </w:r>
      <w:proofErr w:type="spellStart"/>
      <w:r w:rsidRPr="00733B3A">
        <w:t>paduan</w:t>
      </w:r>
      <w:proofErr w:type="spellEnd"/>
      <w:r w:rsidRPr="00733B3A">
        <w:t xml:space="preserve"> </w:t>
      </w:r>
      <w:proofErr w:type="spellStart"/>
      <w:r w:rsidRPr="00733B3A">
        <w:t>keras</w:t>
      </w:r>
      <w:proofErr w:type="spellEnd"/>
      <w:r w:rsidRPr="00733B3A">
        <w:t xml:space="preserve">, </w:t>
      </w:r>
      <w:proofErr w:type="spellStart"/>
      <w:r w:rsidRPr="00733B3A">
        <w:t>komponen</w:t>
      </w:r>
      <w:proofErr w:type="spellEnd"/>
      <w:r w:rsidRPr="00733B3A">
        <w:t xml:space="preserve"> </w:t>
      </w:r>
      <w:proofErr w:type="spellStart"/>
      <w:r w:rsidRPr="00733B3A">
        <w:t>cor</w:t>
      </w:r>
      <w:proofErr w:type="spellEnd"/>
      <w:r w:rsidRPr="00733B3A">
        <w:t xml:space="preserve">, </w:t>
      </w:r>
      <w:proofErr w:type="spellStart"/>
      <w:r w:rsidRPr="00733B3A">
        <w:t>logam</w:t>
      </w:r>
      <w:proofErr w:type="spellEnd"/>
      <w:r w:rsidRPr="00733B3A">
        <w:t xml:space="preserve"> non </w:t>
      </w:r>
      <w:proofErr w:type="spellStart"/>
      <w:r w:rsidRPr="00733B3A">
        <w:t>fero</w:t>
      </w:r>
      <w:proofErr w:type="spellEnd"/>
      <w:r w:rsidRPr="00733B3A">
        <w:t xml:space="preserve">, </w:t>
      </w:r>
      <w:proofErr w:type="spellStart"/>
      <w:r w:rsidRPr="00733B3A">
        <w:t>hingga</w:t>
      </w:r>
      <w:proofErr w:type="spellEnd"/>
      <w:r w:rsidRPr="00733B3A">
        <w:t xml:space="preserve"> </w:t>
      </w:r>
      <w:proofErr w:type="spellStart"/>
      <w:r w:rsidRPr="00733B3A">
        <w:t>logam</w:t>
      </w:r>
      <w:proofErr w:type="spellEnd"/>
      <w:r w:rsidRPr="00733B3A">
        <w:t xml:space="preserve"> </w:t>
      </w:r>
      <w:proofErr w:type="spellStart"/>
      <w:r w:rsidRPr="00733B3A">
        <w:t>lunak</w:t>
      </w:r>
      <w:proofErr w:type="spellEnd"/>
      <w:r w:rsidRPr="00733B3A">
        <w:t xml:space="preserve"> dan material yang </w:t>
      </w:r>
      <w:proofErr w:type="spellStart"/>
      <w:r w:rsidRPr="00733B3A">
        <w:t>telah</w:t>
      </w:r>
      <w:proofErr w:type="spellEnd"/>
      <w:r w:rsidRPr="00733B3A">
        <w:t xml:space="preserve"> </w:t>
      </w:r>
      <w:proofErr w:type="spellStart"/>
      <w:r w:rsidRPr="00733B3A">
        <w:t>melalui</w:t>
      </w:r>
      <w:proofErr w:type="spellEnd"/>
      <w:r w:rsidRPr="00733B3A">
        <w:t xml:space="preserve"> </w:t>
      </w:r>
      <w:proofErr w:type="spellStart"/>
      <w:r w:rsidRPr="00733B3A">
        <w:t>perlakuan</w:t>
      </w:r>
      <w:proofErr w:type="spellEnd"/>
      <w:r w:rsidRPr="00733B3A">
        <w:t xml:space="preserve"> </w:t>
      </w:r>
      <w:proofErr w:type="spellStart"/>
      <w:r w:rsidRPr="00733B3A">
        <w:t>panas</w:t>
      </w:r>
      <w:proofErr w:type="spellEnd"/>
      <w:r w:rsidRPr="00733B3A">
        <w:t xml:space="preserve"> </w:t>
      </w:r>
      <w:proofErr w:type="spellStart"/>
      <w:r w:rsidRPr="00733B3A">
        <w:t>atau</w:t>
      </w:r>
      <w:proofErr w:type="spellEnd"/>
      <w:r w:rsidRPr="00733B3A">
        <w:t xml:space="preserve"> </w:t>
      </w:r>
      <w:proofErr w:type="spellStart"/>
      <w:r w:rsidRPr="00733B3A">
        <w:t>kimia</w:t>
      </w:r>
      <w:proofErr w:type="spellEnd"/>
      <w:r w:rsidRPr="00733B3A">
        <w:t xml:space="preserve">, </w:t>
      </w:r>
      <w:proofErr w:type="spellStart"/>
      <w:r w:rsidRPr="00733B3A">
        <w:t>serta</w:t>
      </w:r>
      <w:proofErr w:type="spellEnd"/>
      <w:r w:rsidRPr="00733B3A">
        <w:t xml:space="preserve"> </w:t>
      </w:r>
      <w:proofErr w:type="spellStart"/>
      <w:r w:rsidRPr="00733B3A">
        <w:t>pengujian</w:t>
      </w:r>
      <w:proofErr w:type="spellEnd"/>
      <w:r w:rsidRPr="00733B3A">
        <w:t xml:space="preserve"> pada </w:t>
      </w:r>
      <w:proofErr w:type="spellStart"/>
      <w:r w:rsidRPr="00733B3A">
        <w:t>komponen</w:t>
      </w:r>
      <w:proofErr w:type="spellEnd"/>
      <w:r w:rsidRPr="00733B3A">
        <w:t xml:space="preserve"> tipis.</w:t>
      </w:r>
    </w:p>
    <w:p w14:paraId="446E893C" w14:textId="77777777" w:rsidR="00733B3A" w:rsidRPr="00733B3A" w:rsidRDefault="00733B3A" w:rsidP="00733B3A">
      <w:pPr>
        <w:spacing w:after="0" w:line="240" w:lineRule="auto"/>
        <w:jc w:val="both"/>
      </w:pPr>
      <w:proofErr w:type="spellStart"/>
      <w:r w:rsidRPr="00733B3A">
        <w:t>Keunggulan</w:t>
      </w:r>
      <w:proofErr w:type="spellEnd"/>
      <w:r w:rsidRPr="00733B3A">
        <w:t xml:space="preserve"> </w:t>
      </w:r>
      <w:proofErr w:type="spellStart"/>
      <w:r w:rsidRPr="00733B3A">
        <w:t>utama</w:t>
      </w:r>
      <w:proofErr w:type="spellEnd"/>
      <w:r w:rsidRPr="00733B3A">
        <w:t xml:space="preserve"> </w:t>
      </w:r>
      <w:proofErr w:type="spellStart"/>
      <w:r w:rsidRPr="00733B3A">
        <w:t>terletak</w:t>
      </w:r>
      <w:proofErr w:type="spellEnd"/>
      <w:r w:rsidRPr="00733B3A">
        <w:t xml:space="preserve"> pada </w:t>
      </w:r>
      <w:proofErr w:type="spellStart"/>
      <w:r w:rsidRPr="00733B3A">
        <w:t>sistem</w:t>
      </w:r>
      <w:proofErr w:type="spellEnd"/>
      <w:r w:rsidRPr="00733B3A">
        <w:t xml:space="preserve"> </w:t>
      </w:r>
      <w:proofErr w:type="spellStart"/>
      <w:r w:rsidRPr="00733B3A">
        <w:t>aplikator</w:t>
      </w:r>
      <w:proofErr w:type="spellEnd"/>
      <w:r w:rsidRPr="00733B3A">
        <w:t xml:space="preserve"> </w:t>
      </w:r>
      <w:proofErr w:type="spellStart"/>
      <w:r w:rsidRPr="00733B3A">
        <w:t>beban</w:t>
      </w:r>
      <w:proofErr w:type="spellEnd"/>
      <w:r w:rsidRPr="00733B3A">
        <w:t xml:space="preserve"> yang </w:t>
      </w:r>
      <w:proofErr w:type="spellStart"/>
      <w:r w:rsidRPr="00733B3A">
        <w:t>sepenuhnya</w:t>
      </w:r>
      <w:proofErr w:type="spellEnd"/>
      <w:r w:rsidRPr="00733B3A">
        <w:t xml:space="preserve"> </w:t>
      </w:r>
      <w:proofErr w:type="spellStart"/>
      <w:r w:rsidRPr="00733B3A">
        <w:t>bermotor</w:t>
      </w:r>
      <w:proofErr w:type="spellEnd"/>
      <w:r w:rsidRPr="00733B3A">
        <w:t xml:space="preserve">. Proses </w:t>
      </w:r>
      <w:proofErr w:type="spellStart"/>
      <w:r w:rsidRPr="00733B3A">
        <w:t>pengujian</w:t>
      </w:r>
      <w:proofErr w:type="spellEnd"/>
      <w:r w:rsidRPr="00733B3A">
        <w:t xml:space="preserve">, </w:t>
      </w:r>
      <w:proofErr w:type="spellStart"/>
      <w:r w:rsidRPr="00733B3A">
        <w:t>mulai</w:t>
      </w:r>
      <w:proofErr w:type="spellEnd"/>
      <w:r w:rsidRPr="00733B3A">
        <w:t xml:space="preserve"> </w:t>
      </w:r>
      <w:proofErr w:type="spellStart"/>
      <w:r w:rsidRPr="00733B3A">
        <w:t>dari</w:t>
      </w:r>
      <w:proofErr w:type="spellEnd"/>
      <w:r w:rsidRPr="00733B3A">
        <w:t xml:space="preserve"> </w:t>
      </w:r>
      <w:proofErr w:type="spellStart"/>
      <w:r w:rsidRPr="00733B3A">
        <w:t>penerapan</w:t>
      </w:r>
      <w:proofErr w:type="spellEnd"/>
      <w:r w:rsidRPr="00733B3A">
        <w:t xml:space="preserve"> </w:t>
      </w:r>
      <w:proofErr w:type="spellStart"/>
      <w:r w:rsidRPr="00733B3A">
        <w:t>beban</w:t>
      </w:r>
      <w:proofErr w:type="spellEnd"/>
      <w:r w:rsidRPr="00733B3A">
        <w:t xml:space="preserve"> </w:t>
      </w:r>
      <w:proofErr w:type="spellStart"/>
      <w:r w:rsidRPr="00733B3A">
        <w:t>awal</w:t>
      </w:r>
      <w:proofErr w:type="spellEnd"/>
      <w:r w:rsidRPr="00733B3A">
        <w:t xml:space="preserve"> </w:t>
      </w:r>
      <w:proofErr w:type="spellStart"/>
      <w:r w:rsidRPr="00733B3A">
        <w:t>hingga</w:t>
      </w:r>
      <w:proofErr w:type="spellEnd"/>
      <w:r w:rsidRPr="00733B3A">
        <w:t xml:space="preserve"> </w:t>
      </w:r>
      <w:proofErr w:type="spellStart"/>
      <w:r w:rsidRPr="00733B3A">
        <w:t>beban</w:t>
      </w:r>
      <w:proofErr w:type="spellEnd"/>
      <w:r w:rsidRPr="00733B3A">
        <w:t xml:space="preserve"> </w:t>
      </w:r>
      <w:proofErr w:type="spellStart"/>
      <w:r w:rsidRPr="00733B3A">
        <w:t>utama</w:t>
      </w:r>
      <w:proofErr w:type="spellEnd"/>
      <w:r w:rsidRPr="00733B3A">
        <w:t xml:space="preserve"> dan </w:t>
      </w:r>
      <w:proofErr w:type="spellStart"/>
      <w:r w:rsidRPr="00733B3A">
        <w:t>pelepasan</w:t>
      </w:r>
      <w:proofErr w:type="spellEnd"/>
      <w:r w:rsidRPr="00733B3A">
        <w:t xml:space="preserve">, </w:t>
      </w:r>
      <w:proofErr w:type="spellStart"/>
      <w:r w:rsidRPr="00733B3A">
        <w:t>dikontrol</w:t>
      </w:r>
      <w:proofErr w:type="spellEnd"/>
      <w:r w:rsidRPr="00733B3A">
        <w:t xml:space="preserve"> </w:t>
      </w:r>
      <w:proofErr w:type="spellStart"/>
      <w:r w:rsidRPr="00733B3A">
        <w:t>secara</w:t>
      </w:r>
      <w:proofErr w:type="spellEnd"/>
      <w:r w:rsidRPr="00733B3A">
        <w:t xml:space="preserve"> </w:t>
      </w:r>
      <w:proofErr w:type="spellStart"/>
      <w:r w:rsidRPr="00733B3A">
        <w:t>mekanis</w:t>
      </w:r>
      <w:proofErr w:type="spellEnd"/>
      <w:r w:rsidRPr="00733B3A">
        <w:t xml:space="preserve"> </w:t>
      </w:r>
      <w:proofErr w:type="spellStart"/>
      <w:r w:rsidRPr="00733B3A">
        <w:t>untuk</w:t>
      </w:r>
      <w:proofErr w:type="spellEnd"/>
      <w:r w:rsidRPr="00733B3A">
        <w:t xml:space="preserve"> </w:t>
      </w:r>
      <w:proofErr w:type="spellStart"/>
      <w:r w:rsidRPr="00733B3A">
        <w:t>memastikan</w:t>
      </w:r>
      <w:proofErr w:type="spellEnd"/>
      <w:r w:rsidRPr="00733B3A">
        <w:t xml:space="preserve"> </w:t>
      </w:r>
      <w:proofErr w:type="spellStart"/>
      <w:r w:rsidRPr="00733B3A">
        <w:t>siklus</w:t>
      </w:r>
      <w:proofErr w:type="spellEnd"/>
      <w:r w:rsidRPr="00733B3A">
        <w:t xml:space="preserve"> yang </w:t>
      </w:r>
      <w:proofErr w:type="spellStart"/>
      <w:r w:rsidRPr="00733B3A">
        <w:t>mulus</w:t>
      </w:r>
      <w:proofErr w:type="spellEnd"/>
      <w:r w:rsidRPr="00733B3A">
        <w:t xml:space="preserve">, </w:t>
      </w:r>
      <w:proofErr w:type="spellStart"/>
      <w:r w:rsidRPr="00733B3A">
        <w:t>presisi</w:t>
      </w:r>
      <w:proofErr w:type="spellEnd"/>
      <w:r w:rsidRPr="00733B3A">
        <w:t xml:space="preserve">, dan </w:t>
      </w:r>
      <w:proofErr w:type="spellStart"/>
      <w:r w:rsidRPr="00733B3A">
        <w:t>dapat</w:t>
      </w:r>
      <w:proofErr w:type="spellEnd"/>
      <w:r w:rsidRPr="00733B3A">
        <w:t xml:space="preserve"> </w:t>
      </w:r>
      <w:proofErr w:type="spellStart"/>
      <w:r w:rsidRPr="00733B3A">
        <w:t>diulang</w:t>
      </w:r>
      <w:proofErr w:type="spellEnd"/>
      <w:r w:rsidRPr="00733B3A">
        <w:t xml:space="preserve"> </w:t>
      </w:r>
      <w:proofErr w:type="spellStart"/>
      <w:r w:rsidRPr="00733B3A">
        <w:t>secara</w:t>
      </w:r>
      <w:proofErr w:type="spellEnd"/>
      <w:r w:rsidRPr="00733B3A">
        <w:t xml:space="preserve"> </w:t>
      </w:r>
      <w:proofErr w:type="spellStart"/>
      <w:r w:rsidRPr="00733B3A">
        <w:t>konsisten</w:t>
      </w:r>
      <w:proofErr w:type="spellEnd"/>
      <w:r w:rsidRPr="00733B3A">
        <w:t xml:space="preserve">. </w:t>
      </w:r>
      <w:proofErr w:type="spellStart"/>
      <w:r w:rsidRPr="00733B3A">
        <w:t>Sistem</w:t>
      </w:r>
      <w:proofErr w:type="spellEnd"/>
      <w:r w:rsidRPr="00733B3A">
        <w:t xml:space="preserve"> </w:t>
      </w:r>
      <w:proofErr w:type="spellStart"/>
      <w:r w:rsidRPr="00733B3A">
        <w:t>bermotor</w:t>
      </w:r>
      <w:proofErr w:type="spellEnd"/>
      <w:r w:rsidRPr="00733B3A">
        <w:t xml:space="preserve"> </w:t>
      </w:r>
      <w:proofErr w:type="spellStart"/>
      <w:r w:rsidRPr="00733B3A">
        <w:t>ini</w:t>
      </w:r>
      <w:proofErr w:type="spellEnd"/>
      <w:r w:rsidRPr="00733B3A">
        <w:t xml:space="preserve"> </w:t>
      </w:r>
      <w:proofErr w:type="spellStart"/>
      <w:r w:rsidRPr="00733B3A">
        <w:t>secara</w:t>
      </w:r>
      <w:proofErr w:type="spellEnd"/>
      <w:r w:rsidRPr="00733B3A">
        <w:t xml:space="preserve"> </w:t>
      </w:r>
      <w:proofErr w:type="spellStart"/>
      <w:r w:rsidRPr="00733B3A">
        <w:t>efektif</w:t>
      </w:r>
      <w:proofErr w:type="spellEnd"/>
      <w:r w:rsidRPr="00733B3A">
        <w:t xml:space="preserve"> </w:t>
      </w:r>
      <w:proofErr w:type="spellStart"/>
      <w:r w:rsidRPr="00733B3A">
        <w:t>menghilangkan</w:t>
      </w:r>
      <w:proofErr w:type="spellEnd"/>
      <w:r w:rsidRPr="00733B3A">
        <w:t xml:space="preserve"> </w:t>
      </w:r>
      <w:proofErr w:type="spellStart"/>
      <w:r w:rsidRPr="00733B3A">
        <w:t>variabel</w:t>
      </w:r>
      <w:proofErr w:type="spellEnd"/>
      <w:r w:rsidRPr="00733B3A">
        <w:t xml:space="preserve"> dan </w:t>
      </w:r>
      <w:proofErr w:type="spellStart"/>
      <w:r w:rsidRPr="00733B3A">
        <w:t>inkonsistensi</w:t>
      </w:r>
      <w:proofErr w:type="spellEnd"/>
      <w:r w:rsidRPr="00733B3A">
        <w:t xml:space="preserve"> yang </w:t>
      </w:r>
      <w:proofErr w:type="spellStart"/>
      <w:r w:rsidRPr="00733B3A">
        <w:t>sering</w:t>
      </w:r>
      <w:proofErr w:type="spellEnd"/>
      <w:r w:rsidRPr="00733B3A">
        <w:t xml:space="preserve"> </w:t>
      </w:r>
      <w:proofErr w:type="spellStart"/>
      <w:r w:rsidRPr="00733B3A">
        <w:t>terjadi</w:t>
      </w:r>
      <w:proofErr w:type="spellEnd"/>
      <w:r w:rsidRPr="00733B3A">
        <w:t xml:space="preserve"> pada </w:t>
      </w:r>
      <w:proofErr w:type="spellStart"/>
      <w:r w:rsidRPr="00733B3A">
        <w:t>pengoperasian</w:t>
      </w:r>
      <w:proofErr w:type="spellEnd"/>
      <w:r w:rsidRPr="00733B3A">
        <w:t xml:space="preserve"> manual, </w:t>
      </w:r>
      <w:proofErr w:type="spellStart"/>
      <w:r w:rsidRPr="00733B3A">
        <w:t>sehingga</w:t>
      </w:r>
      <w:proofErr w:type="spellEnd"/>
      <w:r w:rsidRPr="00733B3A">
        <w:t xml:space="preserve"> </w:t>
      </w:r>
      <w:proofErr w:type="spellStart"/>
      <w:r w:rsidRPr="00733B3A">
        <w:t>setiap</w:t>
      </w:r>
      <w:proofErr w:type="spellEnd"/>
      <w:r w:rsidRPr="00733B3A">
        <w:t xml:space="preserve"> </w:t>
      </w:r>
      <w:proofErr w:type="spellStart"/>
      <w:r w:rsidRPr="00733B3A">
        <w:t>hasil</w:t>
      </w:r>
      <w:proofErr w:type="spellEnd"/>
      <w:r w:rsidRPr="00733B3A">
        <w:t xml:space="preserve"> </w:t>
      </w:r>
      <w:proofErr w:type="spellStart"/>
      <w:r w:rsidRPr="00733B3A">
        <w:t>pengujian</w:t>
      </w:r>
      <w:proofErr w:type="spellEnd"/>
      <w:r w:rsidRPr="00733B3A">
        <w:t xml:space="preserve"> </w:t>
      </w:r>
      <w:proofErr w:type="spellStart"/>
      <w:r w:rsidRPr="00733B3A">
        <w:t>memiliki</w:t>
      </w:r>
      <w:proofErr w:type="spellEnd"/>
      <w:r w:rsidRPr="00733B3A">
        <w:t xml:space="preserve"> </w:t>
      </w:r>
      <w:proofErr w:type="spellStart"/>
      <w:r w:rsidRPr="00733B3A">
        <w:t>tingkat</w:t>
      </w:r>
      <w:proofErr w:type="spellEnd"/>
      <w:r w:rsidRPr="00733B3A">
        <w:t xml:space="preserve"> </w:t>
      </w:r>
      <w:proofErr w:type="spellStart"/>
      <w:r w:rsidRPr="00733B3A">
        <w:t>akurasi</w:t>
      </w:r>
      <w:proofErr w:type="spellEnd"/>
      <w:r w:rsidRPr="00733B3A">
        <w:t xml:space="preserve"> dan </w:t>
      </w:r>
      <w:proofErr w:type="spellStart"/>
      <w:r w:rsidRPr="00733B3A">
        <w:t>keandalan</w:t>
      </w:r>
      <w:proofErr w:type="spellEnd"/>
      <w:r w:rsidRPr="00733B3A">
        <w:t xml:space="preserve"> yang superior. </w:t>
      </w:r>
      <w:proofErr w:type="spellStart"/>
      <w:r w:rsidRPr="00733B3A">
        <w:t>Durasi</w:t>
      </w:r>
      <w:proofErr w:type="spellEnd"/>
      <w:r w:rsidRPr="00733B3A">
        <w:t xml:space="preserve"> </w:t>
      </w:r>
      <w:proofErr w:type="spellStart"/>
      <w:r w:rsidRPr="00733B3A">
        <w:t>waktu</w:t>
      </w:r>
      <w:proofErr w:type="spellEnd"/>
      <w:r w:rsidRPr="00733B3A">
        <w:t xml:space="preserve"> </w:t>
      </w:r>
      <w:proofErr w:type="spellStart"/>
      <w:r w:rsidRPr="00733B3A">
        <w:t>penahanan</w:t>
      </w:r>
      <w:proofErr w:type="spellEnd"/>
      <w:r w:rsidRPr="00733B3A">
        <w:t xml:space="preserve"> </w:t>
      </w:r>
      <w:proofErr w:type="spellStart"/>
      <w:r w:rsidRPr="00733B3A">
        <w:t>beban</w:t>
      </w:r>
      <w:proofErr w:type="spellEnd"/>
      <w:r w:rsidRPr="00733B3A">
        <w:t xml:space="preserve"> juga </w:t>
      </w:r>
      <w:proofErr w:type="spellStart"/>
      <w:r w:rsidRPr="00733B3A">
        <w:t>dapat</w:t>
      </w:r>
      <w:proofErr w:type="spellEnd"/>
      <w:r w:rsidRPr="00733B3A">
        <w:t xml:space="preserve"> </w:t>
      </w:r>
      <w:proofErr w:type="spellStart"/>
      <w:r w:rsidRPr="00733B3A">
        <w:t>diatur</w:t>
      </w:r>
      <w:proofErr w:type="spellEnd"/>
      <w:r w:rsidRPr="00733B3A">
        <w:t xml:space="preserve">, </w:t>
      </w:r>
      <w:proofErr w:type="spellStart"/>
      <w:r w:rsidRPr="00733B3A">
        <w:t>memberikan</w:t>
      </w:r>
      <w:proofErr w:type="spellEnd"/>
      <w:r w:rsidRPr="00733B3A">
        <w:t xml:space="preserve"> </w:t>
      </w:r>
      <w:proofErr w:type="spellStart"/>
      <w:r w:rsidRPr="00733B3A">
        <w:t>kontrol</w:t>
      </w:r>
      <w:proofErr w:type="spellEnd"/>
      <w:r w:rsidRPr="00733B3A">
        <w:t xml:space="preserve"> proses yang </w:t>
      </w:r>
      <w:proofErr w:type="spellStart"/>
      <w:r w:rsidRPr="00733B3A">
        <w:t>lebih</w:t>
      </w:r>
      <w:proofErr w:type="spellEnd"/>
      <w:r w:rsidRPr="00733B3A">
        <w:t xml:space="preserve"> </w:t>
      </w:r>
      <w:proofErr w:type="spellStart"/>
      <w:r w:rsidRPr="00733B3A">
        <w:t>baik</w:t>
      </w:r>
      <w:proofErr w:type="spellEnd"/>
      <w:r w:rsidRPr="00733B3A">
        <w:t xml:space="preserve"> </w:t>
      </w:r>
      <w:proofErr w:type="spellStart"/>
      <w:r w:rsidRPr="00733B3A">
        <w:t>untuk</w:t>
      </w:r>
      <w:proofErr w:type="spellEnd"/>
      <w:r w:rsidRPr="00733B3A">
        <w:t xml:space="preserve"> </w:t>
      </w:r>
      <w:proofErr w:type="spellStart"/>
      <w:r w:rsidRPr="00733B3A">
        <w:t>memenuhi</w:t>
      </w:r>
      <w:proofErr w:type="spellEnd"/>
      <w:r w:rsidRPr="00733B3A">
        <w:t xml:space="preserve"> </w:t>
      </w:r>
      <w:proofErr w:type="spellStart"/>
      <w:r w:rsidRPr="00733B3A">
        <w:t>berbagai</w:t>
      </w:r>
      <w:proofErr w:type="spellEnd"/>
      <w:r w:rsidRPr="00733B3A">
        <w:t xml:space="preserve"> </w:t>
      </w:r>
      <w:proofErr w:type="spellStart"/>
      <w:r w:rsidRPr="00733B3A">
        <w:t>standar</w:t>
      </w:r>
      <w:proofErr w:type="spellEnd"/>
      <w:r w:rsidRPr="00733B3A">
        <w:t xml:space="preserve"> </w:t>
      </w:r>
      <w:proofErr w:type="spellStart"/>
      <w:r w:rsidRPr="00733B3A">
        <w:t>pengujian</w:t>
      </w:r>
      <w:proofErr w:type="spellEnd"/>
      <w:r w:rsidRPr="00733B3A">
        <w:t>.</w:t>
      </w:r>
    </w:p>
    <w:p w14:paraId="5F939DD6" w14:textId="77777777" w:rsidR="00733B3A" w:rsidRPr="00733B3A" w:rsidRDefault="00733B3A" w:rsidP="00733B3A">
      <w:pPr>
        <w:spacing w:after="0" w:line="240" w:lineRule="auto"/>
        <w:jc w:val="both"/>
      </w:pPr>
      <w:proofErr w:type="spellStart"/>
      <w:r w:rsidRPr="00733B3A">
        <w:t>Pembacaan</w:t>
      </w:r>
      <w:proofErr w:type="spellEnd"/>
      <w:r w:rsidRPr="00733B3A">
        <w:t xml:space="preserve"> </w:t>
      </w:r>
      <w:proofErr w:type="spellStart"/>
      <w:r w:rsidRPr="00733B3A">
        <w:t>hasil</w:t>
      </w:r>
      <w:proofErr w:type="spellEnd"/>
      <w:r w:rsidRPr="00733B3A">
        <w:t xml:space="preserve"> </w:t>
      </w:r>
      <w:proofErr w:type="spellStart"/>
      <w:r w:rsidRPr="00733B3A">
        <w:t>dirancang</w:t>
      </w:r>
      <w:proofErr w:type="spellEnd"/>
      <w:r w:rsidRPr="00733B3A">
        <w:t xml:space="preserve"> </w:t>
      </w:r>
      <w:proofErr w:type="spellStart"/>
      <w:r w:rsidRPr="00733B3A">
        <w:t>untuk</w:t>
      </w:r>
      <w:proofErr w:type="spellEnd"/>
      <w:r w:rsidRPr="00733B3A">
        <w:t xml:space="preserve"> </w:t>
      </w:r>
      <w:proofErr w:type="spellStart"/>
      <w:r w:rsidRPr="00733B3A">
        <w:t>kejelasan</w:t>
      </w:r>
      <w:proofErr w:type="spellEnd"/>
      <w:r w:rsidRPr="00733B3A">
        <w:t xml:space="preserve"> dan </w:t>
      </w:r>
      <w:proofErr w:type="spellStart"/>
      <w:r w:rsidRPr="00733B3A">
        <w:t>ketepatan</w:t>
      </w:r>
      <w:proofErr w:type="spellEnd"/>
      <w:r w:rsidRPr="00733B3A">
        <w:t xml:space="preserve">. </w:t>
      </w:r>
      <w:proofErr w:type="spellStart"/>
      <w:r w:rsidRPr="00733B3A">
        <w:t>Untuk</w:t>
      </w:r>
      <w:proofErr w:type="spellEnd"/>
      <w:r w:rsidRPr="00733B3A">
        <w:t xml:space="preserve"> </w:t>
      </w:r>
      <w:proofErr w:type="spellStart"/>
      <w:r w:rsidRPr="00733B3A">
        <w:t>pengujian</w:t>
      </w:r>
      <w:proofErr w:type="spellEnd"/>
      <w:r w:rsidRPr="00733B3A">
        <w:t xml:space="preserve"> Rockwell, </w:t>
      </w:r>
      <w:proofErr w:type="spellStart"/>
      <w:r w:rsidRPr="00733B3A">
        <w:t>nilai</w:t>
      </w:r>
      <w:proofErr w:type="spellEnd"/>
      <w:r w:rsidRPr="00733B3A">
        <w:t xml:space="preserve"> </w:t>
      </w:r>
      <w:proofErr w:type="spellStart"/>
      <w:r w:rsidRPr="00733B3A">
        <w:t>kekerasan</w:t>
      </w:r>
      <w:proofErr w:type="spellEnd"/>
      <w:r w:rsidRPr="00733B3A">
        <w:t xml:space="preserve"> </w:t>
      </w:r>
      <w:proofErr w:type="spellStart"/>
      <w:r w:rsidRPr="00733B3A">
        <w:t>ditampilkan</w:t>
      </w:r>
      <w:proofErr w:type="spellEnd"/>
      <w:r w:rsidRPr="00733B3A">
        <w:t xml:space="preserve"> </w:t>
      </w:r>
      <w:proofErr w:type="spellStart"/>
      <w:r w:rsidRPr="00733B3A">
        <w:t>dengan</w:t>
      </w:r>
      <w:proofErr w:type="spellEnd"/>
      <w:r w:rsidRPr="00733B3A">
        <w:t xml:space="preserve"> </w:t>
      </w:r>
      <w:proofErr w:type="spellStart"/>
      <w:r w:rsidRPr="00733B3A">
        <w:t>jelas</w:t>
      </w:r>
      <w:proofErr w:type="spellEnd"/>
      <w:r w:rsidRPr="00733B3A">
        <w:t xml:space="preserve"> pada dial </w:t>
      </w:r>
      <w:proofErr w:type="spellStart"/>
      <w:r w:rsidRPr="00733B3A">
        <w:t>presisi</w:t>
      </w:r>
      <w:proofErr w:type="spellEnd"/>
      <w:r w:rsidRPr="00733B3A">
        <w:t xml:space="preserve"> yang </w:t>
      </w:r>
      <w:proofErr w:type="spellStart"/>
      <w:r w:rsidRPr="00733B3A">
        <w:t>besar</w:t>
      </w:r>
      <w:proofErr w:type="spellEnd"/>
      <w:r w:rsidRPr="00733B3A">
        <w:t xml:space="preserve"> dan </w:t>
      </w:r>
      <w:proofErr w:type="spellStart"/>
      <w:r w:rsidRPr="00733B3A">
        <w:t>mudah</w:t>
      </w:r>
      <w:proofErr w:type="spellEnd"/>
      <w:r w:rsidRPr="00733B3A">
        <w:t xml:space="preserve"> </w:t>
      </w:r>
      <w:proofErr w:type="spellStart"/>
      <w:r w:rsidRPr="00733B3A">
        <w:t>dibaca</w:t>
      </w:r>
      <w:proofErr w:type="spellEnd"/>
      <w:r w:rsidRPr="00733B3A">
        <w:t xml:space="preserve">. </w:t>
      </w:r>
      <w:proofErr w:type="spellStart"/>
      <w:r w:rsidRPr="00733B3A">
        <w:t>Sementara</w:t>
      </w:r>
      <w:proofErr w:type="spellEnd"/>
      <w:r w:rsidRPr="00733B3A">
        <w:t xml:space="preserve"> </w:t>
      </w:r>
      <w:proofErr w:type="spellStart"/>
      <w:r w:rsidRPr="00733B3A">
        <w:t>untuk</w:t>
      </w:r>
      <w:proofErr w:type="spellEnd"/>
      <w:r w:rsidRPr="00733B3A">
        <w:t xml:space="preserve"> </w:t>
      </w:r>
      <w:proofErr w:type="spellStart"/>
      <w:r w:rsidRPr="00733B3A">
        <w:t>pengujian</w:t>
      </w:r>
      <w:proofErr w:type="spellEnd"/>
      <w:r w:rsidRPr="00733B3A">
        <w:t xml:space="preserve"> Brinell dan Vickers, </w:t>
      </w:r>
      <w:proofErr w:type="spellStart"/>
      <w:r w:rsidRPr="00733B3A">
        <w:t>perangkat</w:t>
      </w:r>
      <w:proofErr w:type="spellEnd"/>
      <w:r w:rsidRPr="00733B3A">
        <w:t xml:space="preserve"> </w:t>
      </w:r>
      <w:proofErr w:type="spellStart"/>
      <w:r w:rsidRPr="00733B3A">
        <w:t>ini</w:t>
      </w:r>
      <w:proofErr w:type="spellEnd"/>
      <w:r w:rsidRPr="00733B3A">
        <w:t xml:space="preserve"> </w:t>
      </w:r>
      <w:proofErr w:type="spellStart"/>
      <w:r w:rsidRPr="00733B3A">
        <w:t>dilengkapi</w:t>
      </w:r>
      <w:proofErr w:type="spellEnd"/>
      <w:r w:rsidRPr="00733B3A">
        <w:t xml:space="preserve"> </w:t>
      </w:r>
      <w:proofErr w:type="spellStart"/>
      <w:r w:rsidRPr="00733B3A">
        <w:t>dengan</w:t>
      </w:r>
      <w:proofErr w:type="spellEnd"/>
      <w:r w:rsidRPr="00733B3A">
        <w:t xml:space="preserve"> </w:t>
      </w:r>
      <w:proofErr w:type="spellStart"/>
      <w:r w:rsidRPr="00733B3A">
        <w:t>mikroskop</w:t>
      </w:r>
      <w:proofErr w:type="spellEnd"/>
      <w:r w:rsidRPr="00733B3A">
        <w:t xml:space="preserve"> </w:t>
      </w:r>
      <w:proofErr w:type="spellStart"/>
      <w:r w:rsidRPr="00733B3A">
        <w:t>pengukur</w:t>
      </w:r>
      <w:proofErr w:type="spellEnd"/>
      <w:r w:rsidRPr="00733B3A">
        <w:t xml:space="preserve"> </w:t>
      </w:r>
      <w:proofErr w:type="spellStart"/>
      <w:r w:rsidRPr="00733B3A">
        <w:t>berkualitas</w:t>
      </w:r>
      <w:proofErr w:type="spellEnd"/>
      <w:r w:rsidRPr="00733B3A">
        <w:t xml:space="preserve"> </w:t>
      </w:r>
      <w:proofErr w:type="spellStart"/>
      <w:r w:rsidRPr="00733B3A">
        <w:t>tinggi</w:t>
      </w:r>
      <w:proofErr w:type="spellEnd"/>
      <w:r w:rsidRPr="00733B3A">
        <w:t xml:space="preserve"> </w:t>
      </w:r>
      <w:proofErr w:type="spellStart"/>
      <w:r w:rsidRPr="00733B3A">
        <w:t>dengan</w:t>
      </w:r>
      <w:proofErr w:type="spellEnd"/>
      <w:r w:rsidRPr="00733B3A">
        <w:t xml:space="preserve"> </w:t>
      </w:r>
      <w:proofErr w:type="spellStart"/>
      <w:r w:rsidRPr="00733B3A">
        <w:t>amplifikasi</w:t>
      </w:r>
      <w:proofErr w:type="spellEnd"/>
      <w:r w:rsidRPr="00733B3A">
        <w:t xml:space="preserve"> yang </w:t>
      </w:r>
      <w:proofErr w:type="spellStart"/>
      <w:r w:rsidRPr="00733B3A">
        <w:t>kuat</w:t>
      </w:r>
      <w:proofErr w:type="spellEnd"/>
      <w:r w:rsidRPr="00733B3A">
        <w:t xml:space="preserve">, </w:t>
      </w:r>
      <w:proofErr w:type="spellStart"/>
      <w:r w:rsidRPr="00733B3A">
        <w:t>memungkinkan</w:t>
      </w:r>
      <w:proofErr w:type="spellEnd"/>
      <w:r w:rsidRPr="00733B3A">
        <w:t xml:space="preserve"> </w:t>
      </w:r>
      <w:proofErr w:type="spellStart"/>
      <w:r w:rsidRPr="00733B3A">
        <w:t>pengukuran</w:t>
      </w:r>
      <w:proofErr w:type="spellEnd"/>
      <w:r w:rsidRPr="00733B3A">
        <w:t xml:space="preserve"> </w:t>
      </w:r>
      <w:proofErr w:type="spellStart"/>
      <w:r w:rsidRPr="00733B3A">
        <w:t>jejak</w:t>
      </w:r>
      <w:proofErr w:type="spellEnd"/>
      <w:r w:rsidRPr="00733B3A">
        <w:t xml:space="preserve"> </w:t>
      </w:r>
      <w:proofErr w:type="spellStart"/>
      <w:r w:rsidRPr="00733B3A">
        <w:t>indentasi</w:t>
      </w:r>
      <w:proofErr w:type="spellEnd"/>
      <w:r w:rsidRPr="00733B3A">
        <w:t xml:space="preserve"> yang </w:t>
      </w:r>
      <w:proofErr w:type="spellStart"/>
      <w:r w:rsidRPr="00733B3A">
        <w:t>akurat</w:t>
      </w:r>
      <w:proofErr w:type="spellEnd"/>
      <w:r w:rsidRPr="00733B3A">
        <w:t xml:space="preserve">. </w:t>
      </w:r>
      <w:proofErr w:type="spellStart"/>
      <w:r w:rsidRPr="00733B3A">
        <w:t>Kombinasi</w:t>
      </w:r>
      <w:proofErr w:type="spellEnd"/>
      <w:r w:rsidRPr="00733B3A">
        <w:t xml:space="preserve"> </w:t>
      </w:r>
      <w:proofErr w:type="spellStart"/>
      <w:r w:rsidRPr="00733B3A">
        <w:t>antara</w:t>
      </w:r>
      <w:proofErr w:type="spellEnd"/>
      <w:r w:rsidRPr="00733B3A">
        <w:t xml:space="preserve"> </w:t>
      </w:r>
      <w:proofErr w:type="spellStart"/>
      <w:r w:rsidRPr="00733B3A">
        <w:t>otomasi</w:t>
      </w:r>
      <w:proofErr w:type="spellEnd"/>
      <w:r w:rsidRPr="00733B3A">
        <w:t xml:space="preserve"> </w:t>
      </w:r>
      <w:proofErr w:type="spellStart"/>
      <w:r w:rsidRPr="00733B3A">
        <w:t>bermotor</w:t>
      </w:r>
      <w:proofErr w:type="spellEnd"/>
      <w:r w:rsidRPr="00733B3A">
        <w:t xml:space="preserve"> dan </w:t>
      </w:r>
      <w:proofErr w:type="spellStart"/>
      <w:r w:rsidRPr="00733B3A">
        <w:t>sistem</w:t>
      </w:r>
      <w:proofErr w:type="spellEnd"/>
      <w:r w:rsidRPr="00733B3A">
        <w:t xml:space="preserve"> </w:t>
      </w:r>
      <w:proofErr w:type="spellStart"/>
      <w:r w:rsidRPr="00733B3A">
        <w:t>pembacaan</w:t>
      </w:r>
      <w:proofErr w:type="spellEnd"/>
      <w:r w:rsidRPr="00733B3A">
        <w:t xml:space="preserve"> yang </w:t>
      </w:r>
      <w:proofErr w:type="spellStart"/>
      <w:r w:rsidRPr="00733B3A">
        <w:t>terbukti</w:t>
      </w:r>
      <w:proofErr w:type="spellEnd"/>
      <w:r w:rsidRPr="00733B3A">
        <w:t xml:space="preserve"> </w:t>
      </w:r>
      <w:proofErr w:type="spellStart"/>
      <w:r w:rsidRPr="00733B3A">
        <w:t>andal</w:t>
      </w:r>
      <w:proofErr w:type="spellEnd"/>
      <w:r w:rsidRPr="00733B3A">
        <w:t xml:space="preserve"> </w:t>
      </w:r>
      <w:proofErr w:type="spellStart"/>
      <w:r w:rsidRPr="00733B3A">
        <w:t>ini</w:t>
      </w:r>
      <w:proofErr w:type="spellEnd"/>
      <w:r w:rsidRPr="00733B3A">
        <w:t xml:space="preserve"> </w:t>
      </w:r>
      <w:proofErr w:type="spellStart"/>
      <w:r w:rsidRPr="00733B3A">
        <w:t>menjadikan</w:t>
      </w:r>
      <w:proofErr w:type="spellEnd"/>
      <w:r w:rsidRPr="00733B3A">
        <w:t xml:space="preserve"> </w:t>
      </w:r>
      <w:proofErr w:type="spellStart"/>
      <w:r w:rsidRPr="00733B3A">
        <w:t>mesin</w:t>
      </w:r>
      <w:proofErr w:type="spellEnd"/>
      <w:r w:rsidRPr="00733B3A">
        <w:t xml:space="preserve"> </w:t>
      </w:r>
      <w:proofErr w:type="spellStart"/>
      <w:r w:rsidRPr="00733B3A">
        <w:t>ini</w:t>
      </w:r>
      <w:proofErr w:type="spellEnd"/>
      <w:r w:rsidRPr="00733B3A">
        <w:t xml:space="preserve"> </w:t>
      </w:r>
      <w:proofErr w:type="spellStart"/>
      <w:r w:rsidRPr="00733B3A">
        <w:t>sebagai</w:t>
      </w:r>
      <w:proofErr w:type="spellEnd"/>
      <w:r w:rsidRPr="00733B3A">
        <w:t xml:space="preserve"> </w:t>
      </w:r>
      <w:proofErr w:type="spellStart"/>
      <w:r w:rsidRPr="00733B3A">
        <w:t>aset</w:t>
      </w:r>
      <w:proofErr w:type="spellEnd"/>
      <w:r w:rsidRPr="00733B3A">
        <w:t xml:space="preserve"> </w:t>
      </w:r>
      <w:proofErr w:type="spellStart"/>
      <w:r w:rsidRPr="00733B3A">
        <w:t>kerja</w:t>
      </w:r>
      <w:proofErr w:type="spellEnd"/>
      <w:r w:rsidRPr="00733B3A">
        <w:t xml:space="preserve"> </w:t>
      </w:r>
      <w:proofErr w:type="spellStart"/>
      <w:r w:rsidRPr="00733B3A">
        <w:t>keras</w:t>
      </w:r>
      <w:proofErr w:type="spellEnd"/>
      <w:r w:rsidRPr="00733B3A">
        <w:t xml:space="preserve"> yang </w:t>
      </w:r>
      <w:proofErr w:type="spellStart"/>
      <w:r w:rsidRPr="00733B3A">
        <w:t>dapat</w:t>
      </w:r>
      <w:proofErr w:type="spellEnd"/>
      <w:r w:rsidRPr="00733B3A">
        <w:t xml:space="preserve"> </w:t>
      </w:r>
      <w:proofErr w:type="spellStart"/>
      <w:r w:rsidRPr="00733B3A">
        <w:t>diandalkan</w:t>
      </w:r>
      <w:proofErr w:type="spellEnd"/>
      <w:r w:rsidRPr="00733B3A">
        <w:t xml:space="preserve"> di </w:t>
      </w:r>
      <w:proofErr w:type="spellStart"/>
      <w:r w:rsidRPr="00733B3A">
        <w:t>lingkungan</w:t>
      </w:r>
      <w:proofErr w:type="spellEnd"/>
      <w:r w:rsidRPr="00733B3A">
        <w:t xml:space="preserve"> yang paling </w:t>
      </w:r>
      <w:proofErr w:type="spellStart"/>
      <w:r w:rsidRPr="00733B3A">
        <w:t>menantang</w:t>
      </w:r>
      <w:proofErr w:type="spellEnd"/>
      <w:r w:rsidRPr="00733B3A">
        <w:t xml:space="preserve"> </w:t>
      </w:r>
      <w:proofErr w:type="spellStart"/>
      <w:r w:rsidRPr="00733B3A">
        <w:t>sekalipun</w:t>
      </w:r>
      <w:proofErr w:type="spellEnd"/>
      <w:r w:rsidRPr="00733B3A">
        <w:t>.</w:t>
      </w:r>
    </w:p>
    <w:p w14:paraId="3D1AF448" w14:textId="77777777" w:rsidR="00733B3A" w:rsidRPr="00733B3A" w:rsidRDefault="00733B3A" w:rsidP="00733B3A">
      <w:pPr>
        <w:pBdr>
          <w:bottom w:val="double" w:sz="6" w:space="1" w:color="auto"/>
        </w:pBdr>
        <w:spacing w:after="0" w:line="240" w:lineRule="auto"/>
        <w:jc w:val="both"/>
      </w:pPr>
      <w:proofErr w:type="spellStart"/>
      <w:r w:rsidRPr="00733B3A">
        <w:t>Sebagai</w:t>
      </w:r>
      <w:proofErr w:type="spellEnd"/>
      <w:r w:rsidRPr="00733B3A">
        <w:t xml:space="preserve"> </w:t>
      </w:r>
      <w:proofErr w:type="spellStart"/>
      <w:r w:rsidRPr="00733B3A">
        <w:t>solusi</w:t>
      </w:r>
      <w:proofErr w:type="spellEnd"/>
      <w:r w:rsidRPr="00733B3A">
        <w:t xml:space="preserve"> yang </w:t>
      </w:r>
      <w:proofErr w:type="spellStart"/>
      <w:r w:rsidRPr="00733B3A">
        <w:t>komprehensif</w:t>
      </w:r>
      <w:proofErr w:type="spellEnd"/>
      <w:r w:rsidRPr="00733B3A">
        <w:t xml:space="preserve">, </w:t>
      </w:r>
      <w:proofErr w:type="spellStart"/>
      <w:r w:rsidRPr="00733B3A">
        <w:t>setiap</w:t>
      </w:r>
      <w:proofErr w:type="spellEnd"/>
      <w:r w:rsidRPr="00733B3A">
        <w:t xml:space="preserve"> unit </w:t>
      </w:r>
      <w:proofErr w:type="spellStart"/>
      <w:r w:rsidRPr="00733B3A">
        <w:t>dilengkapi</w:t>
      </w:r>
      <w:proofErr w:type="spellEnd"/>
      <w:r w:rsidRPr="00733B3A">
        <w:t xml:space="preserve"> </w:t>
      </w:r>
      <w:proofErr w:type="spellStart"/>
      <w:r w:rsidRPr="00733B3A">
        <w:t>dengan</w:t>
      </w:r>
      <w:proofErr w:type="spellEnd"/>
      <w:r w:rsidRPr="00733B3A">
        <w:t xml:space="preserve"> set </w:t>
      </w:r>
      <w:proofErr w:type="spellStart"/>
      <w:r w:rsidRPr="00733B3A">
        <w:t>aksesoris</w:t>
      </w:r>
      <w:proofErr w:type="spellEnd"/>
      <w:r w:rsidRPr="00733B3A">
        <w:t xml:space="preserve"> </w:t>
      </w:r>
      <w:proofErr w:type="spellStart"/>
      <w:r w:rsidRPr="00733B3A">
        <w:t>standar</w:t>
      </w:r>
      <w:proofErr w:type="spellEnd"/>
      <w:r w:rsidRPr="00733B3A">
        <w:t xml:space="preserve"> yang </w:t>
      </w:r>
      <w:proofErr w:type="spellStart"/>
      <w:r w:rsidRPr="00733B3A">
        <w:t>lengkap</w:t>
      </w:r>
      <w:proofErr w:type="spellEnd"/>
      <w:r w:rsidRPr="00733B3A">
        <w:t xml:space="preserve"> </w:t>
      </w:r>
      <w:proofErr w:type="spellStart"/>
      <w:r w:rsidRPr="00733B3A">
        <w:t>untuk</w:t>
      </w:r>
      <w:proofErr w:type="spellEnd"/>
      <w:r w:rsidRPr="00733B3A">
        <w:t xml:space="preserve"> </w:t>
      </w:r>
      <w:proofErr w:type="spellStart"/>
      <w:r w:rsidRPr="00733B3A">
        <w:t>menangani</w:t>
      </w:r>
      <w:proofErr w:type="spellEnd"/>
      <w:r w:rsidRPr="00733B3A">
        <w:t xml:space="preserve"> </w:t>
      </w:r>
      <w:proofErr w:type="spellStart"/>
      <w:r w:rsidRPr="00733B3A">
        <w:t>berbagai</w:t>
      </w:r>
      <w:proofErr w:type="spellEnd"/>
      <w:r w:rsidRPr="00733B3A">
        <w:t xml:space="preserve"> </w:t>
      </w:r>
      <w:proofErr w:type="spellStart"/>
      <w:r w:rsidRPr="00733B3A">
        <w:t>tugas</w:t>
      </w:r>
      <w:proofErr w:type="spellEnd"/>
      <w:r w:rsidRPr="00733B3A">
        <w:t xml:space="preserve"> </w:t>
      </w:r>
      <w:proofErr w:type="spellStart"/>
      <w:r w:rsidRPr="00733B3A">
        <w:t>pengujian</w:t>
      </w:r>
      <w:proofErr w:type="spellEnd"/>
      <w:r w:rsidRPr="00733B3A">
        <w:t xml:space="preserve">. Paket </w:t>
      </w:r>
      <w:proofErr w:type="spellStart"/>
      <w:r w:rsidRPr="00733B3A">
        <w:t>ini</w:t>
      </w:r>
      <w:proofErr w:type="spellEnd"/>
      <w:r w:rsidRPr="00733B3A">
        <w:t xml:space="preserve"> </w:t>
      </w:r>
      <w:proofErr w:type="spellStart"/>
      <w:r w:rsidRPr="00733B3A">
        <w:t>mencakup</w:t>
      </w:r>
      <w:proofErr w:type="spellEnd"/>
      <w:r w:rsidRPr="00733B3A">
        <w:t xml:space="preserve"> indenter Rockwell dan Vickers, indenter bola baja </w:t>
      </w:r>
      <w:proofErr w:type="spellStart"/>
      <w:r w:rsidRPr="00733B3A">
        <w:t>dalam</w:t>
      </w:r>
      <w:proofErr w:type="spellEnd"/>
      <w:r w:rsidRPr="00733B3A">
        <w:t xml:space="preserve"> </w:t>
      </w:r>
      <w:proofErr w:type="spellStart"/>
      <w:r w:rsidRPr="00733B3A">
        <w:t>berbagai</w:t>
      </w:r>
      <w:proofErr w:type="spellEnd"/>
      <w:r w:rsidRPr="00733B3A">
        <w:t xml:space="preserve"> </w:t>
      </w:r>
      <w:proofErr w:type="spellStart"/>
      <w:r w:rsidRPr="00733B3A">
        <w:t>ukuran</w:t>
      </w:r>
      <w:proofErr w:type="spellEnd"/>
      <w:r w:rsidRPr="00733B3A">
        <w:t xml:space="preserve">, </w:t>
      </w:r>
      <w:proofErr w:type="spellStart"/>
      <w:r w:rsidRPr="00733B3A">
        <w:t>lensa</w:t>
      </w:r>
      <w:proofErr w:type="spellEnd"/>
      <w:r w:rsidRPr="00733B3A">
        <w:t xml:space="preserve"> </w:t>
      </w:r>
      <w:proofErr w:type="spellStart"/>
      <w:r w:rsidRPr="00733B3A">
        <w:t>objektif</w:t>
      </w:r>
      <w:proofErr w:type="spellEnd"/>
      <w:r w:rsidRPr="00733B3A">
        <w:t xml:space="preserve">, </w:t>
      </w:r>
      <w:proofErr w:type="spellStart"/>
      <w:r w:rsidRPr="00733B3A">
        <w:t>mikroskop</w:t>
      </w:r>
      <w:proofErr w:type="spellEnd"/>
      <w:r w:rsidRPr="00733B3A">
        <w:t xml:space="preserve"> </w:t>
      </w:r>
      <w:proofErr w:type="spellStart"/>
      <w:r w:rsidRPr="00733B3A">
        <w:t>pengukur</w:t>
      </w:r>
      <w:proofErr w:type="spellEnd"/>
      <w:r w:rsidRPr="00733B3A">
        <w:t xml:space="preserve">, </w:t>
      </w:r>
      <w:proofErr w:type="spellStart"/>
      <w:r w:rsidRPr="00733B3A">
        <w:t>lampu</w:t>
      </w:r>
      <w:proofErr w:type="spellEnd"/>
      <w:r w:rsidRPr="00733B3A">
        <w:t xml:space="preserve"> internal, </w:t>
      </w:r>
      <w:proofErr w:type="spellStart"/>
      <w:r w:rsidRPr="00733B3A">
        <w:t>beragam</w:t>
      </w:r>
      <w:proofErr w:type="spellEnd"/>
      <w:r w:rsidRPr="00733B3A">
        <w:t xml:space="preserve"> </w:t>
      </w:r>
      <w:proofErr w:type="spellStart"/>
      <w:r w:rsidRPr="00733B3A">
        <w:t>meja</w:t>
      </w:r>
      <w:proofErr w:type="spellEnd"/>
      <w:r w:rsidRPr="00733B3A">
        <w:t xml:space="preserve"> uji (</w:t>
      </w:r>
      <w:proofErr w:type="spellStart"/>
      <w:r w:rsidRPr="00733B3A">
        <w:t>datar</w:t>
      </w:r>
      <w:proofErr w:type="spellEnd"/>
      <w:r w:rsidRPr="00733B3A">
        <w:t xml:space="preserve"> </w:t>
      </w:r>
      <w:proofErr w:type="spellStart"/>
      <w:r w:rsidRPr="00733B3A">
        <w:t>besar</w:t>
      </w:r>
      <w:proofErr w:type="spellEnd"/>
      <w:r w:rsidRPr="00733B3A">
        <w:t xml:space="preserve">, medium, dan </w:t>
      </w:r>
      <w:proofErr w:type="spellStart"/>
      <w:r w:rsidRPr="00733B3A">
        <w:t>bentuk</w:t>
      </w:r>
      <w:proofErr w:type="spellEnd"/>
      <w:r w:rsidRPr="00733B3A">
        <w:t xml:space="preserve"> V), </w:t>
      </w:r>
      <w:proofErr w:type="spellStart"/>
      <w:r w:rsidRPr="00733B3A">
        <w:t>serta</w:t>
      </w:r>
      <w:proofErr w:type="spellEnd"/>
      <w:r w:rsidRPr="00733B3A">
        <w:t xml:space="preserve"> </w:t>
      </w:r>
      <w:proofErr w:type="spellStart"/>
      <w:r w:rsidRPr="00733B3A">
        <w:t>blok</w:t>
      </w:r>
      <w:proofErr w:type="spellEnd"/>
      <w:r w:rsidRPr="00733B3A">
        <w:t xml:space="preserve"> </w:t>
      </w:r>
      <w:proofErr w:type="spellStart"/>
      <w:r w:rsidRPr="00733B3A">
        <w:t>kekerasan</w:t>
      </w:r>
      <w:proofErr w:type="spellEnd"/>
      <w:r w:rsidRPr="00733B3A">
        <w:t xml:space="preserve"> </w:t>
      </w:r>
      <w:proofErr w:type="spellStart"/>
      <w:r w:rsidRPr="00733B3A">
        <w:t>standar</w:t>
      </w:r>
      <w:proofErr w:type="spellEnd"/>
      <w:r w:rsidRPr="00733B3A">
        <w:t xml:space="preserve"> </w:t>
      </w:r>
      <w:proofErr w:type="spellStart"/>
      <w:r w:rsidRPr="00733B3A">
        <w:t>untuk</w:t>
      </w:r>
      <w:proofErr w:type="spellEnd"/>
      <w:r w:rsidRPr="00733B3A">
        <w:t xml:space="preserve"> </w:t>
      </w:r>
      <w:proofErr w:type="spellStart"/>
      <w:r w:rsidRPr="00733B3A">
        <w:t>ketiga</w:t>
      </w:r>
      <w:proofErr w:type="spellEnd"/>
      <w:r w:rsidRPr="00733B3A">
        <w:t xml:space="preserve"> </w:t>
      </w:r>
      <w:proofErr w:type="spellStart"/>
      <w:r w:rsidRPr="00733B3A">
        <w:t>metode</w:t>
      </w:r>
      <w:proofErr w:type="spellEnd"/>
      <w:r w:rsidRPr="00733B3A">
        <w:t xml:space="preserve">. </w:t>
      </w:r>
      <w:proofErr w:type="spellStart"/>
      <w:r w:rsidRPr="00733B3A">
        <w:t>Mesin</w:t>
      </w:r>
      <w:proofErr w:type="spellEnd"/>
      <w:r w:rsidRPr="00733B3A">
        <w:t xml:space="preserve"> </w:t>
      </w:r>
      <w:proofErr w:type="spellStart"/>
      <w:r w:rsidRPr="00733B3A">
        <w:t>ini</w:t>
      </w:r>
      <w:proofErr w:type="spellEnd"/>
      <w:r w:rsidRPr="00733B3A">
        <w:t xml:space="preserve"> </w:t>
      </w:r>
      <w:proofErr w:type="spellStart"/>
      <w:r w:rsidRPr="00733B3A">
        <w:t>adalah</w:t>
      </w:r>
      <w:proofErr w:type="spellEnd"/>
      <w:r w:rsidRPr="00733B3A">
        <w:t xml:space="preserve"> </w:t>
      </w:r>
      <w:proofErr w:type="spellStart"/>
      <w:r w:rsidRPr="00733B3A">
        <w:t>investasi</w:t>
      </w:r>
      <w:proofErr w:type="spellEnd"/>
      <w:r w:rsidRPr="00733B3A">
        <w:t xml:space="preserve"> </w:t>
      </w:r>
      <w:proofErr w:type="spellStart"/>
      <w:r w:rsidRPr="00733B3A">
        <w:t>cerdas</w:t>
      </w:r>
      <w:proofErr w:type="spellEnd"/>
      <w:r w:rsidRPr="00733B3A">
        <w:t xml:space="preserve"> </w:t>
      </w:r>
      <w:proofErr w:type="spellStart"/>
      <w:r w:rsidRPr="00733B3A">
        <w:t>untuk</w:t>
      </w:r>
      <w:proofErr w:type="spellEnd"/>
      <w:r w:rsidRPr="00733B3A">
        <w:t xml:space="preserve"> </w:t>
      </w:r>
      <w:proofErr w:type="spellStart"/>
      <w:r w:rsidRPr="00733B3A">
        <w:t>fasilitas</w:t>
      </w:r>
      <w:proofErr w:type="spellEnd"/>
      <w:r w:rsidRPr="00733B3A">
        <w:t xml:space="preserve"> yang </w:t>
      </w:r>
      <w:proofErr w:type="spellStart"/>
      <w:r w:rsidRPr="00733B3A">
        <w:t>mengutamakan</w:t>
      </w:r>
      <w:proofErr w:type="spellEnd"/>
      <w:r w:rsidRPr="00733B3A">
        <w:t xml:space="preserve"> </w:t>
      </w:r>
      <w:proofErr w:type="spellStart"/>
      <w:r w:rsidRPr="00733B3A">
        <w:t>durabilitas</w:t>
      </w:r>
      <w:proofErr w:type="spellEnd"/>
      <w:r w:rsidRPr="00733B3A">
        <w:t xml:space="preserve">, </w:t>
      </w:r>
      <w:proofErr w:type="spellStart"/>
      <w:r w:rsidRPr="00733B3A">
        <w:t>kemudahan</w:t>
      </w:r>
      <w:proofErr w:type="spellEnd"/>
      <w:r w:rsidRPr="00733B3A">
        <w:t xml:space="preserve"> </w:t>
      </w:r>
      <w:proofErr w:type="spellStart"/>
      <w:r w:rsidRPr="00733B3A">
        <w:t>pengoperasian</w:t>
      </w:r>
      <w:proofErr w:type="spellEnd"/>
      <w:r w:rsidRPr="00733B3A">
        <w:t xml:space="preserve">, dan </w:t>
      </w:r>
      <w:proofErr w:type="spellStart"/>
      <w:r w:rsidRPr="00733B3A">
        <w:t>hasil</w:t>
      </w:r>
      <w:proofErr w:type="spellEnd"/>
      <w:r w:rsidRPr="00733B3A">
        <w:t xml:space="preserve"> </w:t>
      </w:r>
      <w:proofErr w:type="spellStart"/>
      <w:r w:rsidRPr="00733B3A">
        <w:t>pengujian</w:t>
      </w:r>
      <w:proofErr w:type="spellEnd"/>
      <w:r w:rsidRPr="00733B3A">
        <w:t xml:space="preserve"> yang </w:t>
      </w:r>
      <w:proofErr w:type="spellStart"/>
      <w:r w:rsidRPr="00733B3A">
        <w:t>konsisten</w:t>
      </w:r>
      <w:proofErr w:type="spellEnd"/>
      <w:r w:rsidRPr="00733B3A">
        <w:t xml:space="preserve"> </w:t>
      </w:r>
      <w:proofErr w:type="spellStart"/>
      <w:r w:rsidRPr="00733B3A">
        <w:t>dari</w:t>
      </w:r>
      <w:proofErr w:type="spellEnd"/>
      <w:r w:rsidRPr="00733B3A">
        <w:t xml:space="preserve"> </w:t>
      </w:r>
      <w:proofErr w:type="spellStart"/>
      <w:r w:rsidRPr="00733B3A">
        <w:t>hari</w:t>
      </w:r>
      <w:proofErr w:type="spellEnd"/>
      <w:r w:rsidRPr="00733B3A">
        <w:t xml:space="preserve"> </w:t>
      </w:r>
      <w:proofErr w:type="spellStart"/>
      <w:r w:rsidRPr="00733B3A">
        <w:t>ke</w:t>
      </w:r>
      <w:proofErr w:type="spellEnd"/>
      <w:r w:rsidRPr="00733B3A">
        <w:t xml:space="preserve"> </w:t>
      </w:r>
      <w:proofErr w:type="spellStart"/>
      <w:r w:rsidRPr="00733B3A">
        <w:t>hari</w:t>
      </w:r>
      <w:proofErr w:type="spellEnd"/>
      <w:r w:rsidRPr="00733B3A">
        <w:t>.</w:t>
      </w:r>
    </w:p>
    <w:p w14:paraId="1EA621FD" w14:textId="77777777" w:rsidR="00733B3A" w:rsidRPr="00733B3A" w:rsidRDefault="00733B3A" w:rsidP="00733B3A">
      <w:pPr>
        <w:spacing w:after="0" w:line="240" w:lineRule="auto"/>
        <w:jc w:val="both"/>
      </w:pPr>
      <w:r w:rsidRPr="00733B3A">
        <w:t>For production and laboratory environments that demand reliability, consistency, and power, this motorized universal hardness tester is the definitive answer. This device intelligently integrates the three fundamental testing methods—Brinell, Rockwell, and Vickers—into a single, robust, and resilient chassis. It is the ideal solution for testing a vast array of materials, from hardened and surface-hardened steel, hard alloy steel, and casting parts, to non-ferrous metals, soft metals, heat-treated or chemically-treated materials, and even thin pieces.</w:t>
      </w:r>
    </w:p>
    <w:p w14:paraId="6672B5F5" w14:textId="77777777" w:rsidR="00733B3A" w:rsidRPr="00733B3A" w:rsidRDefault="00733B3A" w:rsidP="00733B3A">
      <w:pPr>
        <w:spacing w:after="0" w:line="240" w:lineRule="auto"/>
        <w:jc w:val="both"/>
      </w:pPr>
      <w:r w:rsidRPr="00733B3A">
        <w:t>The core advantage lies in its fully motorized load application system. The testing process, from the application of the initial load to the main load and its release, is mechanically controlled to ensure a smooth, precise, and consistently repeatable cycle. This motorized system effectively eliminates the variables and inconsistencies common with manual operation, leading to a superior degree of accuracy and reliability in every test result. The duration of the load application is also adjustable, providing enhanced process control to meet various testing standards.</w:t>
      </w:r>
    </w:p>
    <w:p w14:paraId="59BB6A0B" w14:textId="77777777" w:rsidR="00733B3A" w:rsidRPr="00733B3A" w:rsidRDefault="00733B3A" w:rsidP="00733B3A">
      <w:pPr>
        <w:spacing w:after="0" w:line="240" w:lineRule="auto"/>
        <w:jc w:val="both"/>
      </w:pPr>
      <w:r w:rsidRPr="00733B3A">
        <w:t xml:space="preserve">The readout system is designed for clarity and precision. For Rockwell tests, the hardness value is clearly displayed on a large, easy-to-read precision dial. For Brinell and Vickers tests, the device is equipped with a high-quality measuring microscope featuring powerful amplification, enabling accurate measurement of the indentation trace. This combination of motorized automation and a proven, reliable readout system </w:t>
      </w:r>
      <w:proofErr w:type="gramStart"/>
      <w:r w:rsidRPr="00733B3A">
        <w:t>makes</w:t>
      </w:r>
      <w:proofErr w:type="gramEnd"/>
      <w:r w:rsidRPr="00733B3A">
        <w:t xml:space="preserve"> this machine a dependable workhorse in even the most demanding environments.</w:t>
      </w:r>
    </w:p>
    <w:p w14:paraId="05E0135F" w14:textId="77777777" w:rsidR="00733B3A" w:rsidRPr="00733B3A" w:rsidRDefault="00733B3A" w:rsidP="00733B3A">
      <w:pPr>
        <w:spacing w:after="0" w:line="240" w:lineRule="auto"/>
        <w:jc w:val="both"/>
      </w:pPr>
      <w:r w:rsidRPr="00733B3A">
        <w:t>As a comprehensive solution, each unit comes equipped with a complete set of standard accessories to handle a multitude of testing tasks. The package includes Rockwell and Vickers indenters, steel ball indenters in various sizes, objective lenses, a measuring microscope, an inner light, a variety of testing tables (large, medium, and V-shaped), and standard hardness blocks for all three methods. This machine is a smart investment for any facility that prioritizes durability, ease of operation, and consistently accurate test results, day in and day out.</w:t>
      </w:r>
    </w:p>
    <w:p w14:paraId="2C145C9E" w14:textId="77777777" w:rsidR="00733B3A" w:rsidRDefault="00733B3A" w:rsidP="00733B3A">
      <w:pPr>
        <w:spacing w:after="0" w:line="240" w:lineRule="auto"/>
        <w:jc w:val="both"/>
      </w:pPr>
    </w:p>
    <w:sectPr w:rsidR="00733B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B3A"/>
    <w:rsid w:val="005F5069"/>
    <w:rsid w:val="0067384B"/>
    <w:rsid w:val="00733B3A"/>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7012E"/>
  <w15:chartTrackingRefBased/>
  <w15:docId w15:val="{06D258D2-4857-4F1E-B098-04AE6F6EA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3B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33B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33B3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33B3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33B3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33B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3B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3B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3B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3B3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33B3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33B3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33B3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33B3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33B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3B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3B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3B3A"/>
    <w:rPr>
      <w:rFonts w:eastAsiaTheme="majorEastAsia" w:cstheme="majorBidi"/>
      <w:color w:val="272727" w:themeColor="text1" w:themeTint="D8"/>
    </w:rPr>
  </w:style>
  <w:style w:type="paragraph" w:styleId="Title">
    <w:name w:val="Title"/>
    <w:basedOn w:val="Normal"/>
    <w:next w:val="Normal"/>
    <w:link w:val="TitleChar"/>
    <w:uiPriority w:val="10"/>
    <w:qFormat/>
    <w:rsid w:val="00733B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3B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3B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3B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3B3A"/>
    <w:pPr>
      <w:spacing w:before="160"/>
      <w:jc w:val="center"/>
    </w:pPr>
    <w:rPr>
      <w:i/>
      <w:iCs/>
      <w:color w:val="404040" w:themeColor="text1" w:themeTint="BF"/>
    </w:rPr>
  </w:style>
  <w:style w:type="character" w:customStyle="1" w:styleId="QuoteChar">
    <w:name w:val="Quote Char"/>
    <w:basedOn w:val="DefaultParagraphFont"/>
    <w:link w:val="Quote"/>
    <w:uiPriority w:val="29"/>
    <w:rsid w:val="00733B3A"/>
    <w:rPr>
      <w:i/>
      <w:iCs/>
      <w:color w:val="404040" w:themeColor="text1" w:themeTint="BF"/>
    </w:rPr>
  </w:style>
  <w:style w:type="paragraph" w:styleId="ListParagraph">
    <w:name w:val="List Paragraph"/>
    <w:basedOn w:val="Normal"/>
    <w:uiPriority w:val="34"/>
    <w:qFormat/>
    <w:rsid w:val="00733B3A"/>
    <w:pPr>
      <w:ind w:left="720"/>
      <w:contextualSpacing/>
    </w:pPr>
  </w:style>
  <w:style w:type="character" w:styleId="IntenseEmphasis">
    <w:name w:val="Intense Emphasis"/>
    <w:basedOn w:val="DefaultParagraphFont"/>
    <w:uiPriority w:val="21"/>
    <w:qFormat/>
    <w:rsid w:val="00733B3A"/>
    <w:rPr>
      <w:i/>
      <w:iCs/>
      <w:color w:val="2F5496" w:themeColor="accent1" w:themeShade="BF"/>
    </w:rPr>
  </w:style>
  <w:style w:type="paragraph" w:styleId="IntenseQuote">
    <w:name w:val="Intense Quote"/>
    <w:basedOn w:val="Normal"/>
    <w:next w:val="Normal"/>
    <w:link w:val="IntenseQuoteChar"/>
    <w:uiPriority w:val="30"/>
    <w:qFormat/>
    <w:rsid w:val="00733B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33B3A"/>
    <w:rPr>
      <w:i/>
      <w:iCs/>
      <w:color w:val="2F5496" w:themeColor="accent1" w:themeShade="BF"/>
    </w:rPr>
  </w:style>
  <w:style w:type="character" w:styleId="IntenseReference">
    <w:name w:val="Intense Reference"/>
    <w:basedOn w:val="DefaultParagraphFont"/>
    <w:uiPriority w:val="32"/>
    <w:qFormat/>
    <w:rsid w:val="00733B3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674</Words>
  <Characters>3845</Characters>
  <Application>Microsoft Office Word</Application>
  <DocSecurity>0</DocSecurity>
  <Lines>32</Lines>
  <Paragraphs>9</Paragraphs>
  <ScaleCrop>false</ScaleCrop>
  <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2025-09-25T06:53:00Z</dcterms:created>
  <dcterms:modified xsi:type="dcterms:W3CDTF">2025-09-25T06:54:00Z</dcterms:modified>
</cp:coreProperties>
</file>